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84" w:rsidRPr="00462412" w:rsidRDefault="009C6E84" w:rsidP="009C6E84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>Nejdůležitější výsledky dosažené v obvodě Plzeň 2 v tomto volebním období v těchto oblastech:</w:t>
      </w:r>
    </w:p>
    <w:p w:rsidR="009C6E84" w:rsidRPr="00462412" w:rsidRDefault="009C6E84" w:rsidP="009C6E84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 V akci Z byla vytvořena hodnota díla přes </w:t>
      </w:r>
      <w:smartTag w:uri="urn:schemas-microsoft-com:office:smarttags" w:element="metricconverter">
        <w:smartTagPr>
          <w:attr w:name="ProductID" w:val="25 mil"/>
        </w:smartTagPr>
        <w:r w:rsidRPr="00462412">
          <w:rPr>
            <w:rFonts w:asciiTheme="majorHAnsi" w:hAnsiTheme="majorHAnsi" w:cs="Arial"/>
            <w:sz w:val="24"/>
            <w:szCs w:val="24"/>
          </w:rPr>
          <w:t>25 mil</w:t>
        </w:r>
      </w:smartTag>
      <w:r w:rsidRPr="00462412">
        <w:rPr>
          <w:rFonts w:asciiTheme="majorHAnsi" w:hAnsiTheme="majorHAnsi" w:cs="Arial"/>
          <w:sz w:val="24"/>
          <w:szCs w:val="24"/>
        </w:rPr>
        <w:t xml:space="preserve">. Kčs. Byla dobudována mateřská školka v Habrové ulici o kapacitě 120 míst (spolupráce Západočeských papíren a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ObvNV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>), dále skladovací hala cukrářských výrobků, přístavba sociálního zařízení Aeroklubu, Tělovýchovné jednoty neslyšících a Dynama ZČE. Při 12. ZŠ byla provedena přístavba školní jídelny (dosavadní kapacita nestačila) a dílny pro polytechnickou výchovu. V Černicích byla vybudována požární zbrojnice. Zahájena byla výstavba úhlavského kanalizačního sběrače a obslužné komunikace.</w:t>
      </w:r>
    </w:p>
    <w:p w:rsidR="009C6E84" w:rsidRPr="00462412" w:rsidRDefault="009C6E84" w:rsidP="009C6E84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> Kromě těchto investičních celků byla občany obvodu prováděna práce na udržování veřejných prostranství, údržba zeleně i údržba bytového fondu.</w:t>
      </w:r>
    </w:p>
    <w:p w:rsidR="009C6E84" w:rsidRPr="00462412" w:rsidRDefault="009C6E84" w:rsidP="009C6E84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> </w:t>
      </w:r>
    </w:p>
    <w:p w:rsidR="009C6E84" w:rsidRPr="00462412" w:rsidRDefault="009C6E84" w:rsidP="009C6E84">
      <w:pPr>
        <w:pStyle w:val="kronika-nadpisy"/>
      </w:pPr>
      <w:r w:rsidRPr="00462412">
        <w:t>Byty a jejich výstavba</w:t>
      </w:r>
    </w:p>
    <w:p w:rsidR="009C6E84" w:rsidRPr="00462412" w:rsidRDefault="009C6E84" w:rsidP="009C6E84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Konstatuje se, že žádná státní výstavba v obvodě již v 7. pětiletce neprobíhala. V prolukách, na určených prostranstvích byla však prováděna družstevní výstavba a individuální výstavba. Bylo postaveno v družstevní výstavbě 99 bytových jednotek a v individuální 143 bytových jednotek. V tomto období bylo v rámci celého města přikročeno k modernizaci bytového fondu, který měl pomoci řešit stále neutěšenou bytovou situaci. Na starém Petrohradě bylo modernizováno celkem 160 bytů, </w:t>
      </w:r>
      <w:proofErr w:type="gramStart"/>
      <w:r w:rsidRPr="00462412">
        <w:rPr>
          <w:rFonts w:asciiTheme="majorHAnsi" w:hAnsiTheme="majorHAnsi" w:cs="Arial"/>
          <w:sz w:val="24"/>
          <w:szCs w:val="24"/>
        </w:rPr>
        <w:t>ze</w:t>
      </w:r>
      <w:proofErr w:type="gramEnd"/>
      <w:r w:rsidRPr="00462412">
        <w:rPr>
          <w:rFonts w:asciiTheme="majorHAnsi" w:hAnsiTheme="majorHAnsi" w:cs="Arial"/>
          <w:sz w:val="24"/>
          <w:szCs w:val="24"/>
        </w:rPr>
        <w:t xml:space="preserve"> IV. kategorií byly upraveny byty na kategorie I. a II.</w:t>
      </w:r>
    </w:p>
    <w:p w:rsidR="009C6E84" w:rsidRPr="00462412" w:rsidRDefault="009C6E84" w:rsidP="009C6E84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> </w:t>
      </w:r>
    </w:p>
    <w:p w:rsidR="009C6E84" w:rsidRPr="00462412" w:rsidRDefault="009C6E84" w:rsidP="009C6E84">
      <w:pPr>
        <w:pStyle w:val="kronika-nadpisy"/>
      </w:pPr>
      <w:r w:rsidRPr="00462412">
        <w:lastRenderedPageBreak/>
        <w:t>Kultura, školství a tělovýchova</w:t>
      </w:r>
    </w:p>
    <w:p w:rsidR="009C6E84" w:rsidRPr="00462412" w:rsidRDefault="009C6E84" w:rsidP="009C6E84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Mladí poslanci </w:t>
      </w:r>
      <w:proofErr w:type="spellStart"/>
      <w:r w:rsidRPr="00462412">
        <w:rPr>
          <w:rFonts w:asciiTheme="majorHAnsi" w:hAnsiTheme="majorHAnsi" w:cs="Arial"/>
          <w:sz w:val="24"/>
          <w:szCs w:val="24"/>
        </w:rPr>
        <w:t>ObvNV</w:t>
      </w:r>
      <w:proofErr w:type="spellEnd"/>
      <w:r w:rsidRPr="00462412">
        <w:rPr>
          <w:rFonts w:asciiTheme="majorHAnsi" w:hAnsiTheme="majorHAnsi" w:cs="Arial"/>
          <w:sz w:val="24"/>
          <w:szCs w:val="24"/>
        </w:rPr>
        <w:t xml:space="preserve"> vybudovali na Homolce "Stezku zdraví" a v prostoru u areálu průmyslových škol dětské dopravní hřiště. Za nejdůležitější úspěch pro obvod možno považovat vybudování obřadní síně na rohu Slovanské </w:t>
      </w:r>
      <w:proofErr w:type="gramStart"/>
      <w:r w:rsidRPr="00462412">
        <w:rPr>
          <w:rFonts w:asciiTheme="majorHAnsi" w:hAnsiTheme="majorHAnsi" w:cs="Arial"/>
          <w:sz w:val="24"/>
          <w:szCs w:val="24"/>
        </w:rPr>
        <w:t>tř. a ulice</w:t>
      </w:r>
      <w:proofErr w:type="gramEnd"/>
      <w:r w:rsidRPr="00462412">
        <w:rPr>
          <w:rFonts w:asciiTheme="majorHAnsi" w:hAnsiTheme="majorHAnsi" w:cs="Arial"/>
          <w:sz w:val="24"/>
          <w:szCs w:val="24"/>
        </w:rPr>
        <w:t xml:space="preserve"> U Bachmače - pro vítání občánků do života, zlaté svatby, různá setkání občanů, představitelů podniků apod.</w:t>
      </w:r>
    </w:p>
    <w:p w:rsidR="009C6E84" w:rsidRPr="00462412" w:rsidRDefault="009C6E84" w:rsidP="009C6E84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> </w:t>
      </w:r>
    </w:p>
    <w:p w:rsidR="009C6E84" w:rsidRPr="00462412" w:rsidRDefault="009C6E84" w:rsidP="009C6E84">
      <w:pPr>
        <w:pStyle w:val="kronika-nadpisy"/>
      </w:pPr>
      <w:r w:rsidRPr="00462412">
        <w:t>Obchod a služby</w:t>
      </w:r>
    </w:p>
    <w:p w:rsidR="00EB4B10" w:rsidRPr="009C6E84" w:rsidRDefault="009C6E84" w:rsidP="009C6E84">
      <w:pPr>
        <w:spacing w:before="150" w:line="360" w:lineRule="auto"/>
        <w:ind w:firstLine="851"/>
        <w:jc w:val="both"/>
        <w:rPr>
          <w:rFonts w:asciiTheme="majorHAnsi" w:hAnsiTheme="majorHAnsi" w:cs="Arial"/>
          <w:sz w:val="24"/>
          <w:szCs w:val="24"/>
        </w:rPr>
      </w:pPr>
      <w:r w:rsidRPr="00462412">
        <w:rPr>
          <w:rFonts w:asciiTheme="majorHAnsi" w:hAnsiTheme="majorHAnsi" w:cs="Arial"/>
          <w:sz w:val="24"/>
          <w:szCs w:val="24"/>
        </w:rPr>
        <w:t xml:space="preserve">Velký význam pro rozvoj služeb měla "Tachovská výzva" ke zkrášlení životního prostředí obvodu. V rámci této výzvy bylo provedeno 75 oprav objektů, 39 fasád domů, likvidováno 14 nelegálních skládek. Občanům podle vládního nařízení 154/82 Sb. bylo povoleno 22 činností a to především v profesích lakýrník, instalatér, truhlář, zedník, mandlování prádla, švadleny k opravě prádla a šatů. V Jetelové ulici byla postavena samoobsluha potravin, velkoprodejní samoobsluha a lahůdky v Koterovské ulici s názvem "Duha". Na Koterovské tř. 35 byl v bývalé prodejně zeleniny zřízen prodej bramborových lupínků, zřizovatelem JZD Měčín. Ve Skladové ulici byla vybudována krytá mycí rampa pro motorová vozidla. Dále se prováděla modernizace provozoven restaurací a jídelen, potravinářských prodejen. Na území obvodu ke konci volebního období je registrováno celkem 222 prodejních a provozních jednotek, z toho 72 potravinářských, 51 restaurací a jídelen a 99 prodejen průmyslového zboží. </w:t>
      </w:r>
    </w:p>
    <w:sectPr w:rsidR="00EB4B10" w:rsidRPr="009C6E84" w:rsidSect="00B04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985" w:bottom="226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58" w:rsidRDefault="009F5C58" w:rsidP="00403FAD">
      <w:pPr>
        <w:spacing w:after="0" w:line="240" w:lineRule="auto"/>
      </w:pPr>
      <w:r>
        <w:separator/>
      </w:r>
    </w:p>
  </w:endnote>
  <w:endnote w:type="continuationSeparator" w:id="0">
    <w:p w:rsidR="009F5C58" w:rsidRDefault="009F5C58" w:rsidP="0040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E7" w:rsidRDefault="00163C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34703"/>
      <w:docPartObj>
        <w:docPartGallery w:val="Page Numbers (Bottom of Page)"/>
        <w:docPartUnique/>
      </w:docPartObj>
    </w:sdtPr>
    <w:sdtEndPr/>
    <w:sdtContent>
      <w:p w:rsidR="00B04600" w:rsidRDefault="00B046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CE7">
          <w:rPr>
            <w:noProof/>
          </w:rPr>
          <w:t>2</w:t>
        </w:r>
        <w:r>
          <w:fldChar w:fldCharType="end"/>
        </w:r>
      </w:p>
    </w:sdtContent>
  </w:sdt>
  <w:p w:rsidR="00403FAD" w:rsidRDefault="00403FA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00" w:rsidRDefault="00B04600">
    <w:pPr>
      <w:pStyle w:val="Zpat"/>
    </w:pP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58" w:rsidRDefault="009F5C58" w:rsidP="00403FAD">
      <w:pPr>
        <w:spacing w:after="0" w:line="240" w:lineRule="auto"/>
      </w:pPr>
      <w:r>
        <w:separator/>
      </w:r>
    </w:p>
  </w:footnote>
  <w:footnote w:type="continuationSeparator" w:id="0">
    <w:p w:rsidR="009F5C58" w:rsidRDefault="009F5C58" w:rsidP="0040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E7" w:rsidRDefault="00163CE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E7" w:rsidRDefault="00163CE7" w:rsidP="00163CE7">
    <w:pPr>
      <w:pStyle w:val="Zhlav"/>
      <w:tabs>
        <w:tab w:val="right" w:pos="7938"/>
      </w:tabs>
    </w:pPr>
    <w:r>
      <w:t xml:space="preserve">Kronika MO Plzeň 2 – Slovany </w:t>
    </w:r>
    <w:r>
      <w:tab/>
    </w:r>
    <w:r>
      <w:tab/>
      <w:t>Rok 1981 - 1985</w:t>
    </w:r>
  </w:p>
  <w:p w:rsidR="00163CE7" w:rsidRPr="00163CE7" w:rsidRDefault="00163CE7" w:rsidP="00163CE7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E7" w:rsidRDefault="00163CE7" w:rsidP="00163CE7">
    <w:pPr>
      <w:pStyle w:val="Zhlav"/>
      <w:tabs>
        <w:tab w:val="right" w:pos="7938"/>
      </w:tabs>
    </w:pPr>
    <w:r>
      <w:t xml:space="preserve">Kronika MO Plzeň 2 – Slovany </w:t>
    </w:r>
    <w:r>
      <w:tab/>
    </w:r>
    <w:r>
      <w:tab/>
      <w:t>Rok 19</w:t>
    </w:r>
    <w:r>
      <w:t>81</w:t>
    </w:r>
    <w:r>
      <w:t xml:space="preserve"> - 19</w:t>
    </w:r>
    <w:r>
      <w:t>85</w:t>
    </w:r>
  </w:p>
  <w:p w:rsidR="00163CE7" w:rsidRDefault="00163C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F7"/>
    <w:rsid w:val="00054462"/>
    <w:rsid w:val="000C42DE"/>
    <w:rsid w:val="00163CE7"/>
    <w:rsid w:val="00365F8C"/>
    <w:rsid w:val="00390430"/>
    <w:rsid w:val="00403FAD"/>
    <w:rsid w:val="004325AC"/>
    <w:rsid w:val="00462412"/>
    <w:rsid w:val="00572309"/>
    <w:rsid w:val="00581B3F"/>
    <w:rsid w:val="006017BA"/>
    <w:rsid w:val="00604277"/>
    <w:rsid w:val="00774016"/>
    <w:rsid w:val="007E22A8"/>
    <w:rsid w:val="008934C8"/>
    <w:rsid w:val="0092088B"/>
    <w:rsid w:val="00953C22"/>
    <w:rsid w:val="009C6E84"/>
    <w:rsid w:val="009F5C58"/>
    <w:rsid w:val="009F6894"/>
    <w:rsid w:val="00B04600"/>
    <w:rsid w:val="00B457F7"/>
    <w:rsid w:val="00B53DF7"/>
    <w:rsid w:val="00BD2A3C"/>
    <w:rsid w:val="00D911E2"/>
    <w:rsid w:val="00D97FF7"/>
    <w:rsid w:val="00E30811"/>
    <w:rsid w:val="00EB4B10"/>
    <w:rsid w:val="00ED7DDF"/>
    <w:rsid w:val="00FC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E84"/>
  </w:style>
  <w:style w:type="paragraph" w:styleId="Nadpis1">
    <w:name w:val="heading 1"/>
    <w:basedOn w:val="Normln"/>
    <w:next w:val="Normln"/>
    <w:link w:val="Nadpis1Char"/>
    <w:uiPriority w:val="9"/>
    <w:qFormat/>
    <w:rsid w:val="00ED7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7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7F7"/>
    <w:rPr>
      <w:rFonts w:ascii="Tahoma" w:hAnsi="Tahoma" w:cs="Tahoma"/>
      <w:sz w:val="16"/>
      <w:szCs w:val="16"/>
    </w:rPr>
  </w:style>
  <w:style w:type="paragraph" w:customStyle="1" w:styleId="kronika-nadpisy">
    <w:name w:val="kronika-nadpisy"/>
    <w:basedOn w:val="Nadpis2"/>
    <w:next w:val="Nadpis2"/>
    <w:link w:val="kronika-nadpisyChar"/>
    <w:qFormat/>
    <w:rsid w:val="00ED7DDF"/>
    <w:pPr>
      <w:spacing w:before="150" w:line="360" w:lineRule="auto"/>
      <w:ind w:firstLine="851"/>
      <w:jc w:val="both"/>
    </w:pPr>
    <w:rPr>
      <w:rFonts w:cs="Arial"/>
      <w:color w:val="auto"/>
      <w:sz w:val="32"/>
      <w:szCs w:val="32"/>
    </w:rPr>
  </w:style>
  <w:style w:type="paragraph" w:customStyle="1" w:styleId="ROK-kronika">
    <w:name w:val="ROK-kronika"/>
    <w:basedOn w:val="Nadpis1"/>
    <w:next w:val="Nadpis1"/>
    <w:link w:val="ROK-kronikaChar"/>
    <w:qFormat/>
    <w:rsid w:val="00ED7DDF"/>
    <w:pPr>
      <w:jc w:val="center"/>
    </w:pPr>
    <w:rPr>
      <w:color w:val="auto"/>
      <w:sz w:val="72"/>
      <w:szCs w:val="72"/>
    </w:rPr>
  </w:style>
  <w:style w:type="character" w:customStyle="1" w:styleId="kronika-nadpisyChar">
    <w:name w:val="kronika-nadpisy Char"/>
    <w:basedOn w:val="Standardnpsmoodstavce"/>
    <w:link w:val="kronika-nadpisy"/>
    <w:rsid w:val="00ED7DDF"/>
    <w:rPr>
      <w:rFonts w:asciiTheme="majorHAnsi" w:eastAsiaTheme="majorEastAsia" w:hAnsiTheme="majorHAnsi" w:cs="Arial"/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40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K-kronikaChar">
    <w:name w:val="ROK-kronika Char"/>
    <w:basedOn w:val="kronika-nadpisyChar"/>
    <w:link w:val="ROK-kronika"/>
    <w:rsid w:val="00ED7DDF"/>
    <w:rPr>
      <w:rFonts w:asciiTheme="majorHAnsi" w:eastAsiaTheme="majorEastAsia" w:hAnsiTheme="majorHAnsi" w:cstheme="majorBidi"/>
      <w:b/>
      <w:bCs w:val="0"/>
      <w:sz w:val="72"/>
      <w:szCs w:val="72"/>
    </w:rPr>
  </w:style>
  <w:style w:type="character" w:customStyle="1" w:styleId="ZhlavChar">
    <w:name w:val="Záhlaví Char"/>
    <w:basedOn w:val="Standardnpsmoodstavce"/>
    <w:link w:val="Zhlav"/>
    <w:uiPriority w:val="99"/>
    <w:rsid w:val="00403FAD"/>
  </w:style>
  <w:style w:type="paragraph" w:styleId="Zpat">
    <w:name w:val="footer"/>
    <w:basedOn w:val="Normln"/>
    <w:link w:val="ZpatChar"/>
    <w:uiPriority w:val="99"/>
    <w:unhideWhenUsed/>
    <w:rsid w:val="0040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FAD"/>
  </w:style>
  <w:style w:type="character" w:customStyle="1" w:styleId="Nadpis1Char">
    <w:name w:val="Nadpis 1 Char"/>
    <w:basedOn w:val="Standardnpsmoodstavce"/>
    <w:link w:val="Nadpis1"/>
    <w:uiPriority w:val="9"/>
    <w:rsid w:val="00ED7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7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E84"/>
  </w:style>
  <w:style w:type="paragraph" w:styleId="Nadpis1">
    <w:name w:val="heading 1"/>
    <w:basedOn w:val="Normln"/>
    <w:next w:val="Normln"/>
    <w:link w:val="Nadpis1Char"/>
    <w:uiPriority w:val="9"/>
    <w:qFormat/>
    <w:rsid w:val="00ED7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7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7F7"/>
    <w:rPr>
      <w:rFonts w:ascii="Tahoma" w:hAnsi="Tahoma" w:cs="Tahoma"/>
      <w:sz w:val="16"/>
      <w:szCs w:val="16"/>
    </w:rPr>
  </w:style>
  <w:style w:type="paragraph" w:customStyle="1" w:styleId="kronika-nadpisy">
    <w:name w:val="kronika-nadpisy"/>
    <w:basedOn w:val="Nadpis2"/>
    <w:next w:val="Nadpis2"/>
    <w:link w:val="kronika-nadpisyChar"/>
    <w:qFormat/>
    <w:rsid w:val="00ED7DDF"/>
    <w:pPr>
      <w:spacing w:before="150" w:line="360" w:lineRule="auto"/>
      <w:ind w:firstLine="851"/>
      <w:jc w:val="both"/>
    </w:pPr>
    <w:rPr>
      <w:rFonts w:cs="Arial"/>
      <w:color w:val="auto"/>
      <w:sz w:val="32"/>
      <w:szCs w:val="32"/>
    </w:rPr>
  </w:style>
  <w:style w:type="paragraph" w:customStyle="1" w:styleId="ROK-kronika">
    <w:name w:val="ROK-kronika"/>
    <w:basedOn w:val="Nadpis1"/>
    <w:next w:val="Nadpis1"/>
    <w:link w:val="ROK-kronikaChar"/>
    <w:qFormat/>
    <w:rsid w:val="00ED7DDF"/>
    <w:pPr>
      <w:jc w:val="center"/>
    </w:pPr>
    <w:rPr>
      <w:color w:val="auto"/>
      <w:sz w:val="72"/>
      <w:szCs w:val="72"/>
    </w:rPr>
  </w:style>
  <w:style w:type="character" w:customStyle="1" w:styleId="kronika-nadpisyChar">
    <w:name w:val="kronika-nadpisy Char"/>
    <w:basedOn w:val="Standardnpsmoodstavce"/>
    <w:link w:val="kronika-nadpisy"/>
    <w:rsid w:val="00ED7DDF"/>
    <w:rPr>
      <w:rFonts w:asciiTheme="majorHAnsi" w:eastAsiaTheme="majorEastAsia" w:hAnsiTheme="majorHAnsi" w:cs="Arial"/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40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K-kronikaChar">
    <w:name w:val="ROK-kronika Char"/>
    <w:basedOn w:val="kronika-nadpisyChar"/>
    <w:link w:val="ROK-kronika"/>
    <w:rsid w:val="00ED7DDF"/>
    <w:rPr>
      <w:rFonts w:asciiTheme="majorHAnsi" w:eastAsiaTheme="majorEastAsia" w:hAnsiTheme="majorHAnsi" w:cstheme="majorBidi"/>
      <w:b/>
      <w:bCs w:val="0"/>
      <w:sz w:val="72"/>
      <w:szCs w:val="72"/>
    </w:rPr>
  </w:style>
  <w:style w:type="character" w:customStyle="1" w:styleId="ZhlavChar">
    <w:name w:val="Záhlaví Char"/>
    <w:basedOn w:val="Standardnpsmoodstavce"/>
    <w:link w:val="Zhlav"/>
    <w:uiPriority w:val="99"/>
    <w:rsid w:val="00403FAD"/>
  </w:style>
  <w:style w:type="paragraph" w:styleId="Zpat">
    <w:name w:val="footer"/>
    <w:basedOn w:val="Normln"/>
    <w:link w:val="ZpatChar"/>
    <w:uiPriority w:val="99"/>
    <w:unhideWhenUsed/>
    <w:rsid w:val="0040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FAD"/>
  </w:style>
  <w:style w:type="character" w:customStyle="1" w:styleId="Nadpis1Char">
    <w:name w:val="Nadpis 1 Char"/>
    <w:basedOn w:val="Standardnpsmoodstavce"/>
    <w:link w:val="Nadpis1"/>
    <w:uiPriority w:val="9"/>
    <w:rsid w:val="00ED7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7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HONZÍKOVÁ Iveta</dc:creator>
  <cp:lastModifiedBy>HONZÍKOVÁ Iveta</cp:lastModifiedBy>
  <cp:revision>3</cp:revision>
  <cp:lastPrinted>2018-02-13T07:55:00Z</cp:lastPrinted>
  <dcterms:created xsi:type="dcterms:W3CDTF">2018-06-06T06:45:00Z</dcterms:created>
  <dcterms:modified xsi:type="dcterms:W3CDTF">2019-02-20T09:00:00Z</dcterms:modified>
</cp:coreProperties>
</file>